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Facultad de Filosofía y Letras – UBA</w:t>
      </w:r>
    </w:p>
    <w:p>
      <w:pPr>
        <w:pStyle w:val="Normal"/>
        <w:bidi w:val="0"/>
        <w:jc w:val="left"/>
        <w:rPr/>
      </w:pPr>
      <w:r>
        <w:rPr/>
        <w:t>Departamento de Ciencias de la Educación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ORDEN DEL DÍA DE JUNTA DEPARTAMENTAL 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10 de mayo de 2023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emas a tratar</w:t>
      </w:r>
      <w:r>
        <w:rPr/>
        <w:t>: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Programación segundo cuatrimestre 2023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Solicitudes de convocatoria a adscripciones en Didáctica II y Comunicación y Educación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Información sobre conformación de comisión evaluadora para concurso de JTP de Pedagogía</w:t>
      </w:r>
    </w:p>
    <w:p>
      <w:pPr>
        <w:pStyle w:val="Cuerpodetexto"/>
        <w:bidi w:val="0"/>
        <w:spacing w:before="0" w:after="14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ACTA DE JUNTA DEPARTAMENTAL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10 de mayo de 2023</w:t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/>
        <w:t>Estando presentes Anahí Guelman, Mariana Alonso Brá y Lidia Rodr</w:t>
      </w:r>
      <w:r>
        <w:rPr/>
        <w:t>i</w:t>
      </w:r>
      <w:r>
        <w:rPr/>
        <w:t xml:space="preserve">guez por profesores; Florencia Faierman, Ariel Zysman y María Eugenia Míguez por graduades y Isabel Gonzalez Puente, </w:t>
      </w:r>
      <w:r>
        <w:rPr/>
        <w:t>Iñaki Bardin</w:t>
      </w:r>
      <w:r>
        <w:rPr>
          <w:shd w:fill="auto" w:val="clear"/>
        </w:rPr>
        <w:t xml:space="preserve">, </w:t>
      </w:r>
      <w:r>
        <w:rPr>
          <w:shd w:fill="auto" w:val="clear"/>
        </w:rPr>
        <w:t xml:space="preserve">Abril Ciarmello </w:t>
      </w:r>
      <w:r>
        <w:rPr>
          <w:rFonts w:eastAsia="Noto Serif CJK SC" w:cs="Lohit Devanagari"/>
          <w:color w:val="000000"/>
          <w:kern w:val="2"/>
          <w:sz w:val="24"/>
          <w:szCs w:val="24"/>
          <w:shd w:fill="auto" w:val="clear"/>
          <w:lang w:val="es-AR" w:eastAsia="zh-CN" w:bidi="hi-IN"/>
        </w:rPr>
        <w:t xml:space="preserve">y Tomás Frías </w:t>
      </w:r>
      <w:r>
        <w:rPr>
          <w:shd w:fill="auto" w:val="clear"/>
        </w:rPr>
        <w:t>por e</w:t>
      </w:r>
      <w:r>
        <w:rPr/>
        <w:t xml:space="preserve">studiantes se inicia la sesión de Junta a las </w:t>
      </w:r>
      <w:r>
        <w:rPr>
          <w:shd w:fill="auto" w:val="clear"/>
        </w:rPr>
        <w:t>17:</w:t>
      </w:r>
      <w:r>
        <w:rPr>
          <w:shd w:fill="auto" w:val="clear"/>
        </w:rPr>
        <w:t>23</w:t>
      </w:r>
      <w:r>
        <w:rPr>
          <w:shd w:fill="auto" w:val="clear"/>
        </w:rPr>
        <w:t>hs co</w:t>
      </w:r>
      <w:r>
        <w:rPr/>
        <w:t xml:space="preserve">n los siguientes temas a tratar: </w:t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/>
      </w:pPr>
      <w:r>
        <w:rPr/>
        <w:t>T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emas a tratar</w:t>
      </w:r>
      <w:r>
        <w:rPr/>
        <w:t>:</w:t>
      </w:r>
    </w:p>
    <w:p>
      <w:pPr>
        <w:pStyle w:val="Normal"/>
        <w:bidi w:val="0"/>
        <w:jc w:val="left"/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Programación segundo cuatrimestre 2023</w:t>
      </w:r>
    </w:p>
    <w:p>
      <w:pPr>
        <w:pStyle w:val="Normal"/>
        <w:bidi w:val="0"/>
        <w:jc w:val="both"/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/>
      </w:r>
    </w:p>
    <w:p>
      <w:pPr>
        <w:pStyle w:val="Normal"/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Paula Fainsod da cuenta de los proyectos y seminarios que se presentan para consideración de la Junta. 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Asimismo, comenta que e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l Proyecto I 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de la perspectiva crítica sobre la Educación Emocional 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y el Proyecto I sobre la Revista 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del Departamento son parte de proyectos departamentales en curso.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 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Se aprueban los proyectos y las asignaciones de funciones solicitadas por los/as profesores/as. La Junta 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sugiere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 que el Proyecto I presentado por la Prof. Sarlé 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se dicte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 como Proyecto II.</w:t>
      </w:r>
    </w:p>
    <w:p>
      <w:pPr>
        <w:pStyle w:val="Normal"/>
        <w:bidi w:val="0"/>
        <w:jc w:val="both"/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/>
      </w:r>
    </w:p>
    <w:p>
      <w:pPr>
        <w:pStyle w:val="Normal"/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L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os Proyectos II y III se aprueban sin modificaciones y se solicita que se oferten para todos los orientados.</w:t>
      </w:r>
    </w:p>
    <w:p>
      <w:pPr>
        <w:pStyle w:val="Normal"/>
        <w:bidi w:val="0"/>
        <w:jc w:val="both"/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/>
      </w:r>
    </w:p>
    <w:p>
      <w:pPr>
        <w:pStyle w:val="Normal"/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Paula Fainsod comenta las tres PST que se ofrecen desde el Departamento a cargo de Guelman, Lanza y Mantegazza y el PST de Universidad de Género donde está a cargo Vannina Trentin junto con María Laura Martín (subsecretaria de género de F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F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yL). Los otros dos PST 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parte de la Secretaria de Extensión con la temática 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cárceles y wikipedia. 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Se deja para próximos cuatrimestres la PST sobre juicios de lesa humanidad.</w:t>
      </w:r>
    </w:p>
    <w:p>
      <w:pPr>
        <w:pStyle w:val="Normal"/>
        <w:bidi w:val="0"/>
        <w:jc w:val="both"/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/>
      </w:r>
    </w:p>
    <w:p>
      <w:pPr>
        <w:pStyle w:val="Normal"/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Se aprueban los seminarios de la carrera, uno a cargo de la Prof. Tarrio y otro a cargo de Kaplan.</w:t>
      </w:r>
    </w:p>
    <w:p>
      <w:pPr>
        <w:pStyle w:val="Normal"/>
        <w:bidi w:val="0"/>
        <w:jc w:val="both"/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/>
      </w:r>
    </w:p>
    <w:p>
      <w:pPr>
        <w:pStyle w:val="Normal"/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El claustro estudiantil solicita 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la revisión de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 los horarios antes de publicarlos para poder garantizar la cursada de todos/as los/as estudiantes.</w:t>
      </w:r>
    </w:p>
    <w:p>
      <w:pPr>
        <w:pStyle w:val="Normal"/>
        <w:bidi w:val="0"/>
        <w:jc w:val="both"/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Solicitudes de convocatoria a adscripciones en Didáctica II, 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Teoría y Técnica 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de la Asistencia Psicopedagógica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 y Comunicación y Educación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/>
      </w:r>
    </w:p>
    <w:p>
      <w:pPr>
        <w:pStyle w:val="Normal"/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Se aprueban todas las adscripciones. Se pide que en el caso de Comunicación y Educación puedan agregar la cantidad de horas y especificar con más detalle las tareas requeridas.</w:t>
      </w:r>
    </w:p>
    <w:p>
      <w:pPr>
        <w:pStyle w:val="Normal"/>
        <w:bidi w:val="0"/>
        <w:jc w:val="both"/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Información sobre conformación de comisión evaluadora para concurso de JTP de Pedagogía</w:t>
      </w:r>
    </w:p>
    <w:p>
      <w:pPr>
        <w:pStyle w:val="Normal"/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S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e da cuenta de que la comisión evaluadora que fue votada el 22 de febrero de este año queda sin efecto por haber sido votado y elevado anteriormente en Junta el jurado para este concurso.</w:t>
      </w:r>
    </w:p>
    <w:p>
      <w:pPr>
        <w:pStyle w:val="Normal"/>
        <w:bidi w:val="0"/>
        <w:jc w:val="both"/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A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val para el III Encuentro Nacional de RedTE.Ar solicitado por la Prof. Maggi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o.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Se avala el pedido por unanimidad.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Guía para presentación de solicitudes de adscripciones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Desde el claustro estudiantil y de graduades 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están trabajando en un documento que sirva de guía para los/as docentes. En la próxima Junta presentarán la guía para su discusión.  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 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Solicitudes de llamados a concursos de adjuntos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Ariel Zysman, desde el claustro de graduades, propone el llamado a concurso de Didáctica Específicas, Escenarios Contemporáneos en los Procesos de Formación Docente y Formación para el Trabajo y de Comunicación y Educación.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L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 xml:space="preserve">a Junta concuerda con la realización de estos llamados a concursos. </w:t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oto Serif CJK SC" w:cs="Lohit Devanagari"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Siendo las 18: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32</w:t>
      </w:r>
      <w:r>
        <w:rPr>
          <w:rFonts w:eastAsia="Noto Serif CJK SC" w:cs="Lohit Devanagari"/>
          <w:color w:val="auto"/>
          <w:kern w:val="2"/>
          <w:sz w:val="24"/>
          <w:szCs w:val="24"/>
          <w:lang w:val="es-AR" w:eastAsia="zh-CN" w:bidi="hi-IN"/>
        </w:rPr>
        <w:t>hs se cierra la sesión de Junta.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s-AR" w:eastAsia="zh-CN" w:bidi="hi-IN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character" w:styleId="Destaquemayor">
    <w:name w:val="Destaque mayor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323</TotalTime>
  <Application>LibreOffice/7.2.2.2$Linux_X86_64 LibreOffice_project/02b2acce88a210515b4a5bb2e46cbfb63fe97d56</Application>
  <AppVersion>15.0000</AppVersion>
  <Pages>2</Pages>
  <Words>546</Words>
  <Characters>2844</Characters>
  <CharactersWithSpaces>3358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2022-08-19T18:31:11Z</dcterms:created>
  <dc:creator/>
  <dc:description/>
  <dc:language>es-AR</dc:language>
  <cp:lastModifiedBy/>
  <cp:lastPrinted>2023-05-10T18:33:30Z</cp:lastPrinted>
  <dcterms:modified xsi:type="dcterms:W3CDTF">2023-05-10T18:33:18Z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